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628" w:rsidRPr="00E411A1" w:rsidRDefault="00F73628" w:rsidP="00F73628">
      <w:pPr>
        <w:jc w:val="center"/>
      </w:pPr>
      <w:r>
        <w:rPr>
          <w:noProof/>
        </w:rPr>
        <w:drawing>
          <wp:inline distT="0" distB="0" distL="0" distR="0">
            <wp:extent cx="527050" cy="61595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628" w:rsidRPr="00E411A1" w:rsidRDefault="00F73628" w:rsidP="00F73628">
      <w:r w:rsidRPr="00E411A1">
        <w:t xml:space="preserve">                                                                          </w:t>
      </w:r>
    </w:p>
    <w:p w:rsidR="00F73628" w:rsidRPr="00E411A1" w:rsidRDefault="00F73628" w:rsidP="00F73628">
      <w:pPr>
        <w:pStyle w:val="a3"/>
        <w:rPr>
          <w:sz w:val="28"/>
          <w:szCs w:val="28"/>
        </w:rPr>
      </w:pPr>
      <w:r w:rsidRPr="00E411A1">
        <w:rPr>
          <w:sz w:val="28"/>
          <w:szCs w:val="28"/>
        </w:rPr>
        <w:t xml:space="preserve">ПРЕДСТАВИТЕЛЬНОЕ  СОБРАНИЕ </w:t>
      </w:r>
    </w:p>
    <w:p w:rsidR="00F73628" w:rsidRPr="00E411A1" w:rsidRDefault="00F73628" w:rsidP="00F73628">
      <w:pPr>
        <w:pStyle w:val="a3"/>
        <w:rPr>
          <w:sz w:val="28"/>
          <w:szCs w:val="28"/>
        </w:rPr>
      </w:pPr>
      <w:r w:rsidRPr="00E411A1">
        <w:rPr>
          <w:sz w:val="28"/>
          <w:szCs w:val="28"/>
        </w:rPr>
        <w:t xml:space="preserve"> ШЕКСНИНСКОГО  МУНИЦИПАЛЬНОГО ОКРУГА</w:t>
      </w:r>
    </w:p>
    <w:p w:rsidR="00F73628" w:rsidRPr="00E411A1" w:rsidRDefault="00F73628" w:rsidP="00F73628"/>
    <w:p w:rsidR="00F73628" w:rsidRPr="00E411A1" w:rsidRDefault="00F73628" w:rsidP="00F73628">
      <w:pPr>
        <w:jc w:val="center"/>
        <w:rPr>
          <w:b/>
          <w:bCs/>
        </w:rPr>
      </w:pPr>
      <w:r w:rsidRPr="00E411A1">
        <w:rPr>
          <w:b/>
          <w:bCs/>
        </w:rPr>
        <w:t>РЕШЕНИЕ</w:t>
      </w:r>
    </w:p>
    <w:p w:rsidR="00F73628" w:rsidRPr="00E411A1" w:rsidRDefault="00F73628" w:rsidP="00F73628">
      <w:pPr>
        <w:jc w:val="center"/>
      </w:pPr>
    </w:p>
    <w:p w:rsidR="00F73628" w:rsidRPr="00E411A1" w:rsidRDefault="00F73628" w:rsidP="00F73628">
      <w:pPr>
        <w:jc w:val="center"/>
      </w:pPr>
      <w:r w:rsidRPr="00E411A1">
        <w:t>от 1</w:t>
      </w:r>
      <w:r>
        <w:t>6</w:t>
      </w:r>
      <w:r w:rsidRPr="00E411A1">
        <w:t xml:space="preserve"> апреля 2026  года  №  </w:t>
      </w:r>
    </w:p>
    <w:p w:rsidR="00F73628" w:rsidRPr="00E411A1" w:rsidRDefault="00F73628" w:rsidP="00F73628">
      <w:pPr>
        <w:jc w:val="both"/>
      </w:pPr>
      <w:r w:rsidRPr="00E411A1">
        <w:t xml:space="preserve">                                      </w:t>
      </w:r>
    </w:p>
    <w:p w:rsidR="00F73628" w:rsidRPr="00E411A1" w:rsidRDefault="00F73628" w:rsidP="00F73628">
      <w:pPr>
        <w:jc w:val="both"/>
      </w:pPr>
      <w:r w:rsidRPr="00E411A1">
        <w:t xml:space="preserve">  О проведении публичных слушаний</w:t>
      </w:r>
    </w:p>
    <w:p w:rsidR="00F73628" w:rsidRPr="00E411A1" w:rsidRDefault="00F73628" w:rsidP="00F73628">
      <w:pPr>
        <w:jc w:val="both"/>
      </w:pPr>
      <w:r w:rsidRPr="00E411A1">
        <w:t xml:space="preserve">  </w:t>
      </w:r>
    </w:p>
    <w:p w:rsidR="00F73628" w:rsidRPr="00E411A1" w:rsidRDefault="00F73628" w:rsidP="00F73628">
      <w:pPr>
        <w:jc w:val="both"/>
      </w:pPr>
      <w:r w:rsidRPr="00E411A1">
        <w:t xml:space="preserve">          Руководствуясь Бюджетным кодексом Российской Федерации,                 статьями 17, 24 Устава Шекснинского муниципального округа, Представительное  Собрание Шекснинского муниципального округа РЕШИЛО:</w:t>
      </w:r>
    </w:p>
    <w:p w:rsidR="0091428A" w:rsidRPr="008741F0" w:rsidRDefault="0091428A" w:rsidP="0091428A">
      <w:pPr>
        <w:numPr>
          <w:ilvl w:val="0"/>
          <w:numId w:val="2"/>
        </w:numPr>
        <w:jc w:val="both"/>
        <w:rPr>
          <w:color w:val="FF0000"/>
        </w:rPr>
      </w:pPr>
      <w:r w:rsidRPr="008741F0">
        <w:rPr>
          <w:color w:val="FF0000"/>
        </w:rPr>
        <w:t xml:space="preserve">Провести    на  территории   Шекснинского  муниципального  округа </w:t>
      </w:r>
    </w:p>
    <w:p w:rsidR="00F73628" w:rsidRPr="008741F0" w:rsidRDefault="0091428A" w:rsidP="0091428A">
      <w:pPr>
        <w:jc w:val="both"/>
        <w:rPr>
          <w:color w:val="FF0000"/>
        </w:rPr>
      </w:pPr>
      <w:r w:rsidRPr="008741F0">
        <w:rPr>
          <w:color w:val="FF0000"/>
        </w:rPr>
        <w:t xml:space="preserve">14 мая 2026 года в 10 часов 40 минут актовом зале администрации округа по адресу: п.Шексна, ул.Пролетарская, д.14, публичные слушания по прилагаемому к настоящему решению проекту решения Представительного Собрания округа </w:t>
      </w:r>
      <w:r w:rsidR="00F73628" w:rsidRPr="008741F0">
        <w:rPr>
          <w:color w:val="FF0000"/>
        </w:rPr>
        <w:t xml:space="preserve">«Об утверждении отчета об исполнении бюджета городского поселения п. Шексна Шекснинского муниципального района за 2025 год».                   </w:t>
      </w:r>
    </w:p>
    <w:p w:rsidR="00F73628" w:rsidRPr="00E411A1" w:rsidRDefault="00F73628" w:rsidP="008741F0">
      <w:pPr>
        <w:pStyle w:val="a6"/>
        <w:numPr>
          <w:ilvl w:val="0"/>
          <w:numId w:val="2"/>
        </w:numPr>
        <w:jc w:val="both"/>
      </w:pPr>
      <w:bookmarkStart w:id="0" w:name="_GoBack"/>
      <w:bookmarkEnd w:id="0"/>
      <w:r w:rsidRPr="00E411A1">
        <w:t xml:space="preserve">Установить,  что   организатором   проведения   публичных   слушаний </w:t>
      </w:r>
    </w:p>
    <w:p w:rsidR="00F73628" w:rsidRPr="00E411A1" w:rsidRDefault="00F73628" w:rsidP="00F73628">
      <w:pPr>
        <w:jc w:val="both"/>
      </w:pPr>
      <w:r w:rsidRPr="00E411A1">
        <w:t xml:space="preserve">является Представительное Собрание Шекснинского муниципального округа. </w:t>
      </w:r>
    </w:p>
    <w:p w:rsidR="00F73628" w:rsidRPr="00E411A1" w:rsidRDefault="00F73628" w:rsidP="008741F0">
      <w:pPr>
        <w:numPr>
          <w:ilvl w:val="0"/>
          <w:numId w:val="2"/>
        </w:numPr>
        <w:ind w:left="0" w:firstLine="709"/>
        <w:jc w:val="both"/>
      </w:pPr>
      <w:r w:rsidRPr="00E411A1">
        <w:t>Определить, что порядок учета предложений и замечаний по вынесенному на публичные слушания вопросу осуществляется в соответствии с решением Представительного Собрания округа от 30.09.2025 года № 14 «Об утверждении Положения о публичных слушаниях в Шекснинском муниципальном округе».</w:t>
      </w:r>
    </w:p>
    <w:p w:rsidR="00F73628" w:rsidRPr="00E411A1" w:rsidRDefault="00F73628" w:rsidP="008741F0">
      <w:pPr>
        <w:numPr>
          <w:ilvl w:val="0"/>
          <w:numId w:val="2"/>
        </w:numPr>
        <w:ind w:left="0" w:firstLine="709"/>
        <w:jc w:val="both"/>
      </w:pPr>
      <w:r w:rsidRPr="00E411A1">
        <w:t xml:space="preserve">Главе Шекснинского муниципального  округа определить ответственное лицо за организацию и проведение публичных слушаний, обеспечение приглашений и регистрацию участников слушаний, оформление и опубликование итоговых документов, заблаговременное обеспечение депутатов и приглашенных участников слушаний необходимыми материалами, перечень докладчиков и содокладчиков по выносимому на публичные слушания вопросу. </w:t>
      </w:r>
    </w:p>
    <w:p w:rsidR="00F73628" w:rsidRPr="00E411A1" w:rsidRDefault="00F73628" w:rsidP="008741F0">
      <w:pPr>
        <w:numPr>
          <w:ilvl w:val="0"/>
          <w:numId w:val="2"/>
        </w:numPr>
        <w:ind w:left="0" w:firstLine="709"/>
        <w:jc w:val="both"/>
      </w:pPr>
      <w:r w:rsidRPr="00E411A1">
        <w:t>Настоящее решение вступает в силу после дня его опубликования          в газете «Звезда» и подлежит размещению на официальном сайте Шекснинского муниципального округа в информационно-телекоммуникационной сети Интернет.</w:t>
      </w:r>
    </w:p>
    <w:p w:rsidR="00F73628" w:rsidRPr="00E411A1" w:rsidRDefault="00F73628" w:rsidP="00F73628">
      <w:pPr>
        <w:ind w:left="1050"/>
        <w:jc w:val="both"/>
      </w:pPr>
    </w:p>
    <w:p w:rsidR="00F73628" w:rsidRPr="00E411A1" w:rsidRDefault="00F73628" w:rsidP="00F73628">
      <w:pPr>
        <w:jc w:val="both"/>
      </w:pPr>
      <w:r w:rsidRPr="00E411A1">
        <w:t xml:space="preserve">Председатель Представительного Собрания   </w:t>
      </w:r>
    </w:p>
    <w:p w:rsidR="00F73628" w:rsidRPr="00E411A1" w:rsidRDefault="00F73628" w:rsidP="00F73628">
      <w:pPr>
        <w:jc w:val="both"/>
      </w:pPr>
      <w:r w:rsidRPr="00E411A1">
        <w:t xml:space="preserve">Шекснинского муниципального округа                                             В.В. Кузнецов   </w:t>
      </w:r>
    </w:p>
    <w:p w:rsidR="00F73628" w:rsidRDefault="00F73628" w:rsidP="00F73628">
      <w:pPr>
        <w:jc w:val="both"/>
      </w:pPr>
      <w:r w:rsidRPr="00E411A1">
        <w:t>Глава Шекснинского муниципального округа                                  Д.А. Кузьмин</w:t>
      </w:r>
    </w:p>
    <w:p w:rsidR="008842BE" w:rsidRDefault="008842BE"/>
    <w:sectPr w:rsidR="008842BE" w:rsidSect="000126B8">
      <w:pgSz w:w="11906" w:h="16838"/>
      <w:pgMar w:top="851" w:right="851" w:bottom="1134" w:left="1418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E06E4"/>
    <w:multiLevelType w:val="hybridMultilevel"/>
    <w:tmpl w:val="19BC9A74"/>
    <w:lvl w:ilvl="0" w:tplc="4732B78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1">
    <w:nsid w:val="7ED038E4"/>
    <w:multiLevelType w:val="hybridMultilevel"/>
    <w:tmpl w:val="19BC9A74"/>
    <w:lvl w:ilvl="0" w:tplc="4732B78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69B"/>
    <w:rsid w:val="001F469B"/>
    <w:rsid w:val="008741F0"/>
    <w:rsid w:val="008842BE"/>
    <w:rsid w:val="0091428A"/>
    <w:rsid w:val="00F7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62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F73628"/>
    <w:pPr>
      <w:jc w:val="center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736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62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741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62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F73628"/>
    <w:pPr>
      <w:jc w:val="center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736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62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741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1857</Characters>
  <Application>Microsoft Office Word</Application>
  <DocSecurity>0</DocSecurity>
  <Lines>15</Lines>
  <Paragraphs>4</Paragraphs>
  <ScaleCrop>false</ScaleCrop>
  <Company/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2026-04-13T10:19:00Z</dcterms:created>
  <dcterms:modified xsi:type="dcterms:W3CDTF">2026-04-16T06:11:00Z</dcterms:modified>
</cp:coreProperties>
</file>