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1C02" w:rsidRDefault="00C11C02">
      <w:pPr>
        <w:tabs>
          <w:tab w:val="left" w:pos="3840"/>
          <w:tab w:val="left" w:pos="6705"/>
        </w:tabs>
      </w:pPr>
    </w:p>
    <w:p w:rsidR="00C11C02" w:rsidRDefault="00C32AAC">
      <w:pPr>
        <w:tabs>
          <w:tab w:val="left" w:pos="3840"/>
          <w:tab w:val="left" w:pos="6705"/>
        </w:tabs>
      </w:pPr>
      <w:r>
        <w:tab/>
      </w:r>
    </w:p>
    <w:p w:rsidR="00C11C02" w:rsidRDefault="00C32AAC">
      <w:pPr>
        <w:tabs>
          <w:tab w:val="left" w:pos="3840"/>
          <w:tab w:val="left" w:pos="670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</w:t>
      </w:r>
    </w:p>
    <w:p w:rsidR="00C11C02" w:rsidRDefault="00C11C02">
      <w:pPr>
        <w:tabs>
          <w:tab w:val="left" w:pos="3840"/>
        </w:tabs>
      </w:pPr>
    </w:p>
    <w:p w:rsidR="00C11C02" w:rsidRDefault="00C11C02">
      <w:pPr>
        <w:tabs>
          <w:tab w:val="left" w:pos="3840"/>
        </w:tabs>
      </w:pPr>
    </w:p>
    <w:p w:rsidR="00C11C02" w:rsidRDefault="00C11C02"/>
    <w:p w:rsidR="00C11C02" w:rsidRDefault="00C11C02"/>
    <w:p w:rsidR="00C11C02" w:rsidRDefault="00C32AAC">
      <w:pPr>
        <w:tabs>
          <w:tab w:val="left" w:pos="5475"/>
        </w:tabs>
      </w:pPr>
      <w:r>
        <w:tab/>
      </w:r>
    </w:p>
    <w:p w:rsidR="00C11C02" w:rsidRDefault="00C32AAC">
      <w:pPr>
        <w:pStyle w:val="a8"/>
      </w:pPr>
      <w:r>
        <w:t xml:space="preserve">ПРЕДСТАВИТЕЛЬНОЕ СОБРАНИЕ  </w:t>
      </w:r>
    </w:p>
    <w:p w:rsidR="00C11C02" w:rsidRDefault="00C32AAC">
      <w:pPr>
        <w:pStyle w:val="a8"/>
      </w:pPr>
      <w:r>
        <w:t>ШЕКСНИНСКОГО МУНИЦИПАЛЬНОГО ОКРУГА</w:t>
      </w:r>
    </w:p>
    <w:p w:rsidR="00C11C02" w:rsidRDefault="00C11C02">
      <w:pPr>
        <w:jc w:val="center"/>
        <w:rPr>
          <w:b/>
          <w:sz w:val="22"/>
        </w:rPr>
      </w:pPr>
    </w:p>
    <w:p w:rsidR="00C11C02" w:rsidRDefault="00C32AAC">
      <w:pPr>
        <w:pStyle w:val="1"/>
        <w:rPr>
          <w:sz w:val="28"/>
        </w:rPr>
      </w:pPr>
      <w:r>
        <w:rPr>
          <w:sz w:val="28"/>
        </w:rPr>
        <w:t>РЕШЕНИЕ</w:t>
      </w:r>
    </w:p>
    <w:p w:rsidR="00C11C02" w:rsidRDefault="00C11C02">
      <w:pPr>
        <w:jc w:val="center"/>
      </w:pPr>
    </w:p>
    <w:p w:rsidR="00C11C02" w:rsidRDefault="00C32AAC">
      <w:pPr>
        <w:jc w:val="center"/>
        <w:rPr>
          <w:sz w:val="28"/>
        </w:rPr>
      </w:pPr>
      <w:r>
        <w:rPr>
          <w:sz w:val="28"/>
        </w:rPr>
        <w:t xml:space="preserve">от                  2025 </w:t>
      </w:r>
      <w:r w:rsidR="00576021">
        <w:rPr>
          <w:sz w:val="28"/>
        </w:rPr>
        <w:t>года №</w:t>
      </w:r>
      <w:r>
        <w:rPr>
          <w:sz w:val="28"/>
        </w:rPr>
        <w:t xml:space="preserve"> 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>п. Шексна</w:t>
      </w:r>
    </w:p>
    <w:p w:rsidR="00C11C02" w:rsidRDefault="00C11C02"/>
    <w:p w:rsidR="00C11C02" w:rsidRDefault="00672766">
      <w:pPr>
        <w:rPr>
          <w:sz w:val="28"/>
          <w:szCs w:val="28"/>
        </w:rPr>
      </w:pPr>
      <w:r>
        <w:rPr>
          <w:sz w:val="28"/>
          <w:szCs w:val="28"/>
        </w:rPr>
        <w:t>О ликвидации Совета городского</w:t>
      </w:r>
    </w:p>
    <w:p w:rsidR="00672766" w:rsidRDefault="00672766">
      <w:pPr>
        <w:rPr>
          <w:sz w:val="28"/>
          <w:szCs w:val="28"/>
        </w:rPr>
      </w:pPr>
      <w:r>
        <w:rPr>
          <w:sz w:val="28"/>
          <w:szCs w:val="28"/>
        </w:rPr>
        <w:t>поселения поселок Шексна</w:t>
      </w:r>
    </w:p>
    <w:p w:rsidR="00672766" w:rsidRDefault="00672766">
      <w:pPr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района</w:t>
      </w:r>
    </w:p>
    <w:p w:rsidR="00672766" w:rsidRDefault="00672766">
      <w:pPr>
        <w:rPr>
          <w:sz w:val="28"/>
        </w:rPr>
      </w:pPr>
      <w:r>
        <w:rPr>
          <w:sz w:val="28"/>
          <w:szCs w:val="28"/>
        </w:rPr>
        <w:t>Вологодской области</w:t>
      </w:r>
    </w:p>
    <w:p w:rsidR="00C11C02" w:rsidRDefault="00C11C02">
      <w:pPr>
        <w:rPr>
          <w:sz w:val="28"/>
        </w:rPr>
      </w:pPr>
    </w:p>
    <w:p w:rsidR="00C11C02" w:rsidRPr="00576021" w:rsidRDefault="00C33362" w:rsidP="00576021">
      <w:pPr>
        <w:pStyle w:val="ConsPlusNormal"/>
        <w:ind w:firstLine="567"/>
        <w:jc w:val="both"/>
        <w:rPr>
          <w:color w:val="auto"/>
          <w:szCs w:val="28"/>
          <w:lang w:eastAsia="zh-CN"/>
        </w:rPr>
      </w:pPr>
      <w:r>
        <w:rPr>
          <w:color w:val="000000" w:themeColor="text1"/>
        </w:rPr>
        <w:t>Руководствуясь</w:t>
      </w:r>
      <w:r w:rsidR="00206600">
        <w:rPr>
          <w:color w:val="000000" w:themeColor="text1"/>
        </w:rPr>
        <w:t xml:space="preserve"> </w:t>
      </w:r>
      <w:r w:rsidR="00206600" w:rsidRPr="00206600">
        <w:rPr>
          <w:color w:val="auto"/>
          <w:szCs w:val="28"/>
          <w:lang w:eastAsia="zh-CN"/>
        </w:rPr>
        <w:t>Федеральн</w:t>
      </w:r>
      <w:r w:rsidR="00CA2F98">
        <w:rPr>
          <w:color w:val="auto"/>
          <w:szCs w:val="28"/>
          <w:lang w:eastAsia="zh-CN"/>
        </w:rPr>
        <w:t>ым</w:t>
      </w:r>
      <w:r w:rsidR="00206600" w:rsidRPr="00206600">
        <w:rPr>
          <w:color w:val="auto"/>
          <w:szCs w:val="28"/>
          <w:lang w:eastAsia="zh-CN"/>
        </w:rPr>
        <w:t xml:space="preserve"> закон</w:t>
      </w:r>
      <w:r w:rsidR="00CA2F98">
        <w:rPr>
          <w:color w:val="auto"/>
          <w:szCs w:val="28"/>
          <w:lang w:eastAsia="zh-CN"/>
        </w:rPr>
        <w:t>ом</w:t>
      </w:r>
      <w:r w:rsidR="00206600" w:rsidRPr="00206600">
        <w:rPr>
          <w:color w:val="auto"/>
          <w:szCs w:val="28"/>
          <w:lang w:eastAsia="zh-CN"/>
        </w:rPr>
        <w:t xml:space="preserve"> от 20 марта  2025 года № 33-ФЗ </w:t>
      </w:r>
      <w:r w:rsidR="00CA2F98">
        <w:rPr>
          <w:color w:val="auto"/>
          <w:szCs w:val="28"/>
          <w:lang w:eastAsia="zh-CN"/>
        </w:rPr>
        <w:t xml:space="preserve">        </w:t>
      </w:r>
      <w:r w:rsidR="00206600" w:rsidRPr="00206600">
        <w:rPr>
          <w:color w:val="auto"/>
          <w:szCs w:val="28"/>
          <w:lang w:eastAsia="zh-CN"/>
        </w:rPr>
        <w:t>«Об общих принципах организации местного самоуправления в единой системе публичной власти»</w:t>
      </w:r>
      <w:r w:rsidR="00206600">
        <w:rPr>
          <w:color w:val="auto"/>
          <w:szCs w:val="28"/>
          <w:lang w:eastAsia="zh-CN"/>
        </w:rPr>
        <w:t>,</w:t>
      </w:r>
      <w:r w:rsidR="00672766">
        <w:rPr>
          <w:color w:val="auto"/>
          <w:szCs w:val="28"/>
          <w:lang w:eastAsia="zh-CN"/>
        </w:rPr>
        <w:t xml:space="preserve"> статьями 61-64 Гражданского кодекса Российской Федерации, на основании закона </w:t>
      </w:r>
      <w:r w:rsidR="00672766" w:rsidRPr="00672766">
        <w:rPr>
          <w:color w:val="auto"/>
          <w:szCs w:val="28"/>
        </w:rPr>
        <w:t xml:space="preserve">Вологодской области от 16.04.2025 года </w:t>
      </w:r>
      <w:r w:rsidR="00672766">
        <w:rPr>
          <w:color w:val="auto"/>
          <w:szCs w:val="28"/>
        </w:rPr>
        <w:t xml:space="preserve">               </w:t>
      </w:r>
      <w:r w:rsidR="00672766" w:rsidRPr="00672766">
        <w:rPr>
          <w:color w:val="auto"/>
          <w:szCs w:val="28"/>
        </w:rPr>
        <w:t xml:space="preserve"> № 5858-ОЗ «О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области»,</w:t>
      </w:r>
      <w:r w:rsidR="00672766">
        <w:rPr>
          <w:color w:val="auto"/>
          <w:szCs w:val="28"/>
          <w:lang w:eastAsia="zh-CN"/>
        </w:rPr>
        <w:t xml:space="preserve"> </w:t>
      </w:r>
      <w:r w:rsidR="00C32AAC" w:rsidRPr="00206600">
        <w:rPr>
          <w:color w:val="000000" w:themeColor="text1"/>
          <w:szCs w:val="28"/>
        </w:rPr>
        <w:t xml:space="preserve">Представительное Собрание Шекснинского муниципального округа </w:t>
      </w:r>
    </w:p>
    <w:p w:rsidR="00C11C02" w:rsidRDefault="00C32AAC">
      <w:pPr>
        <w:pStyle w:val="ConsPlusNormal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РЕШИЛО:</w:t>
      </w:r>
    </w:p>
    <w:p w:rsidR="00A53C07" w:rsidRDefault="00A53C07" w:rsidP="00A53C07">
      <w:pPr>
        <w:widowControl w:val="0"/>
        <w:tabs>
          <w:tab w:val="left" w:pos="10205"/>
        </w:tabs>
        <w:jc w:val="both"/>
        <w:rPr>
          <w:sz w:val="28"/>
        </w:rPr>
      </w:pPr>
    </w:p>
    <w:p w:rsidR="00E25599" w:rsidRDefault="00A53C07" w:rsidP="00A53C07">
      <w:pPr>
        <w:widowControl w:val="0"/>
        <w:tabs>
          <w:tab w:val="left" w:pos="10205"/>
        </w:tabs>
        <w:contextualSpacing/>
        <w:jc w:val="both"/>
        <w:rPr>
          <w:sz w:val="28"/>
        </w:rPr>
      </w:pPr>
      <w:r>
        <w:rPr>
          <w:sz w:val="28"/>
        </w:rPr>
        <w:t xml:space="preserve">           1. </w:t>
      </w:r>
      <w:r w:rsidR="00672766" w:rsidRPr="00A53C07">
        <w:rPr>
          <w:sz w:val="28"/>
        </w:rPr>
        <w:t>Ликвидировать юридическое лицо Совет городского поселения</w:t>
      </w:r>
      <w:r w:rsidR="00740433">
        <w:rPr>
          <w:sz w:val="28"/>
        </w:rPr>
        <w:t xml:space="preserve">                    </w:t>
      </w:r>
      <w:r w:rsidR="00672766" w:rsidRPr="00A53C07">
        <w:rPr>
          <w:sz w:val="28"/>
        </w:rPr>
        <w:t xml:space="preserve"> п. Шексн</w:t>
      </w:r>
      <w:r w:rsidRPr="00A53C07">
        <w:rPr>
          <w:sz w:val="28"/>
        </w:rPr>
        <w:t xml:space="preserve">а Шекснинского муниципального района Вологодской области </w:t>
      </w:r>
      <w:r>
        <w:rPr>
          <w:sz w:val="28"/>
        </w:rPr>
        <w:t xml:space="preserve">             </w:t>
      </w:r>
      <w:r w:rsidRPr="00A53C07">
        <w:rPr>
          <w:sz w:val="28"/>
        </w:rPr>
        <w:t>(ОГРН 1053500730139, ИНН 3524011012)</w:t>
      </w:r>
      <w:r>
        <w:rPr>
          <w:sz w:val="28"/>
        </w:rPr>
        <w:t>.</w:t>
      </w:r>
    </w:p>
    <w:p w:rsidR="00740433" w:rsidRPr="00740433" w:rsidRDefault="00740433" w:rsidP="00740433">
      <w:pPr>
        <w:widowControl w:val="0"/>
        <w:tabs>
          <w:tab w:val="left" w:pos="10205"/>
        </w:tabs>
        <w:contextualSpacing/>
        <w:jc w:val="both"/>
        <w:rPr>
          <w:sz w:val="28"/>
        </w:rPr>
      </w:pPr>
      <w:r>
        <w:rPr>
          <w:sz w:val="28"/>
        </w:rPr>
        <w:t xml:space="preserve">           </w:t>
      </w:r>
      <w:r w:rsidRPr="00740433">
        <w:rPr>
          <w:sz w:val="28"/>
        </w:rPr>
        <w:t>2. Создать ликвидационную комиссию и утвердить ее состав согласно приложению 1 к настоящему решению.</w:t>
      </w:r>
    </w:p>
    <w:p w:rsidR="00740433" w:rsidRPr="00740433" w:rsidRDefault="00740433" w:rsidP="00740433">
      <w:pPr>
        <w:widowControl w:val="0"/>
        <w:tabs>
          <w:tab w:val="left" w:pos="10205"/>
        </w:tabs>
        <w:contextualSpacing/>
        <w:jc w:val="both"/>
        <w:rPr>
          <w:sz w:val="28"/>
        </w:rPr>
      </w:pPr>
      <w:r w:rsidRPr="00740433">
        <w:rPr>
          <w:sz w:val="28"/>
        </w:rPr>
        <w:t xml:space="preserve">           3. Утвердить Порядок работы ликвидационной комиссии согласно приложению 2 к настоящему решению.</w:t>
      </w:r>
    </w:p>
    <w:p w:rsidR="00740433" w:rsidRPr="00740433" w:rsidRDefault="00740433" w:rsidP="00740433">
      <w:pPr>
        <w:widowControl w:val="0"/>
        <w:tabs>
          <w:tab w:val="left" w:pos="10205"/>
        </w:tabs>
        <w:contextualSpacing/>
        <w:jc w:val="both"/>
        <w:rPr>
          <w:sz w:val="28"/>
        </w:rPr>
      </w:pPr>
      <w:r w:rsidRPr="00740433">
        <w:rPr>
          <w:sz w:val="28"/>
        </w:rPr>
        <w:t xml:space="preserve">           4. Настоящее решение вступает в силу со дня его официального опубликования.</w:t>
      </w:r>
    </w:p>
    <w:p w:rsidR="00E25599" w:rsidRDefault="00A53C07" w:rsidP="00740433">
      <w:pPr>
        <w:widowControl w:val="0"/>
        <w:tabs>
          <w:tab w:val="left" w:pos="10205"/>
        </w:tabs>
        <w:contextualSpacing/>
        <w:jc w:val="both"/>
        <w:rPr>
          <w:sz w:val="28"/>
        </w:rPr>
      </w:pPr>
      <w:r>
        <w:rPr>
          <w:sz w:val="28"/>
        </w:rPr>
        <w:tab/>
      </w:r>
    </w:p>
    <w:p w:rsidR="00740433" w:rsidRDefault="00740433" w:rsidP="00740433">
      <w:pPr>
        <w:widowControl w:val="0"/>
        <w:tabs>
          <w:tab w:val="left" w:pos="10205"/>
        </w:tabs>
        <w:contextualSpacing/>
        <w:jc w:val="both"/>
        <w:rPr>
          <w:sz w:val="28"/>
        </w:rPr>
      </w:pPr>
    </w:p>
    <w:p w:rsidR="00740433" w:rsidRDefault="00740433" w:rsidP="00740433">
      <w:pPr>
        <w:widowControl w:val="0"/>
        <w:tabs>
          <w:tab w:val="left" w:pos="10205"/>
        </w:tabs>
        <w:contextualSpacing/>
        <w:jc w:val="both"/>
        <w:rPr>
          <w:sz w:val="28"/>
        </w:rPr>
      </w:pPr>
    </w:p>
    <w:p w:rsidR="00B23DDC" w:rsidRDefault="00C42A79" w:rsidP="00B23DDC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>П</w:t>
      </w:r>
      <w:r w:rsidR="00B23DDC" w:rsidRPr="00B23DDC">
        <w:rPr>
          <w:sz w:val="28"/>
        </w:rPr>
        <w:t>редседател</w:t>
      </w:r>
      <w:r>
        <w:rPr>
          <w:sz w:val="28"/>
        </w:rPr>
        <w:t>ь</w:t>
      </w:r>
      <w:r w:rsidR="00B23DDC" w:rsidRPr="00B23DDC">
        <w:rPr>
          <w:sz w:val="28"/>
        </w:rPr>
        <w:t xml:space="preserve"> Представительного Собрания </w:t>
      </w:r>
      <w:r w:rsidR="00B23DDC">
        <w:rPr>
          <w:sz w:val="28"/>
        </w:rPr>
        <w:t xml:space="preserve">     </w:t>
      </w:r>
      <w:r w:rsidR="00E25599">
        <w:rPr>
          <w:sz w:val="28"/>
        </w:rPr>
        <w:t xml:space="preserve">         </w:t>
      </w:r>
      <w:r w:rsidR="00B23DDC">
        <w:rPr>
          <w:sz w:val="28"/>
        </w:rPr>
        <w:t xml:space="preserve">   </w:t>
      </w:r>
      <w:r w:rsidR="00E25599">
        <w:rPr>
          <w:sz w:val="28"/>
        </w:rPr>
        <w:t xml:space="preserve">       </w:t>
      </w:r>
      <w:r>
        <w:rPr>
          <w:sz w:val="28"/>
        </w:rPr>
        <w:t xml:space="preserve">              В. В. Кузнецов</w:t>
      </w:r>
      <w:r w:rsidR="00B23DDC">
        <w:rPr>
          <w:sz w:val="28"/>
        </w:rPr>
        <w:t xml:space="preserve">           </w:t>
      </w:r>
    </w:p>
    <w:p w:rsidR="00B23DDC" w:rsidRPr="00B23DDC" w:rsidRDefault="00B23DDC" w:rsidP="00B23DDC">
      <w:pPr>
        <w:widowControl w:val="0"/>
        <w:tabs>
          <w:tab w:val="left" w:pos="10205"/>
        </w:tabs>
        <w:jc w:val="both"/>
        <w:rPr>
          <w:sz w:val="28"/>
        </w:rPr>
      </w:pPr>
      <w:r w:rsidRPr="00B23DDC">
        <w:rPr>
          <w:sz w:val="28"/>
        </w:rPr>
        <w:t>Шекснинского муниципального округа</w:t>
      </w:r>
    </w:p>
    <w:p w:rsidR="00B23DDC" w:rsidRDefault="00B23DDC" w:rsidP="00B23DDC">
      <w:pPr>
        <w:widowControl w:val="0"/>
        <w:tabs>
          <w:tab w:val="left" w:pos="10205"/>
        </w:tabs>
        <w:jc w:val="both"/>
        <w:rPr>
          <w:sz w:val="28"/>
        </w:rPr>
      </w:pPr>
      <w:r w:rsidRPr="00B23DDC">
        <w:rPr>
          <w:sz w:val="28"/>
        </w:rPr>
        <w:t>Вологодской области</w:t>
      </w:r>
    </w:p>
    <w:p w:rsidR="008167B4" w:rsidRDefault="008167B4" w:rsidP="00B23DDC">
      <w:pPr>
        <w:widowControl w:val="0"/>
        <w:tabs>
          <w:tab w:val="left" w:pos="10205"/>
        </w:tabs>
        <w:jc w:val="both"/>
        <w:rPr>
          <w:sz w:val="28"/>
        </w:rPr>
      </w:pPr>
    </w:p>
    <w:p w:rsidR="00B23DDC" w:rsidRPr="00B23DDC" w:rsidRDefault="00D93C51" w:rsidP="00B23DDC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Глава Шекснинского муниципального округа                                    </w:t>
      </w:r>
      <w:r w:rsidR="00B23DDC">
        <w:rPr>
          <w:sz w:val="28"/>
        </w:rPr>
        <w:t>Д. А. Кузьмин</w:t>
      </w:r>
    </w:p>
    <w:p w:rsidR="00C33362" w:rsidRDefault="00C33362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D93C51" w:rsidRDefault="00D93C5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D93C51" w:rsidRDefault="00D93C5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C33362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У</w:t>
      </w:r>
      <w:r w:rsidR="006F4BB1">
        <w:rPr>
          <w:sz w:val="28"/>
        </w:rPr>
        <w:t>твержден</w:t>
      </w:r>
    </w:p>
    <w:p w:rsidR="00740433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Решением Представительного Собрания</w:t>
      </w:r>
    </w:p>
    <w:p w:rsidR="00740433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Шекснинского муниципального округа</w:t>
      </w:r>
    </w:p>
    <w:p w:rsidR="00740433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Вологодской области </w:t>
      </w:r>
    </w:p>
    <w:p w:rsidR="00740433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от______2025 года № _________</w:t>
      </w:r>
    </w:p>
    <w:p w:rsidR="00740433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(Приложение 1)</w:t>
      </w:r>
    </w:p>
    <w:p w:rsidR="00740433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740433" w:rsidRDefault="00740433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740433" w:rsidRPr="00740433" w:rsidRDefault="00740433" w:rsidP="00740433">
      <w:pPr>
        <w:widowControl w:val="0"/>
        <w:tabs>
          <w:tab w:val="left" w:pos="10205"/>
        </w:tabs>
        <w:jc w:val="center"/>
        <w:rPr>
          <w:b/>
          <w:bCs/>
          <w:sz w:val="28"/>
        </w:rPr>
      </w:pPr>
      <w:r w:rsidRPr="00740433">
        <w:rPr>
          <w:b/>
          <w:bCs/>
          <w:sz w:val="28"/>
        </w:rPr>
        <w:t>Состав ликвидационной комиссии</w:t>
      </w:r>
    </w:p>
    <w:p w:rsidR="00740433" w:rsidRDefault="00740433" w:rsidP="00740433">
      <w:pPr>
        <w:widowControl w:val="0"/>
        <w:tabs>
          <w:tab w:val="left" w:pos="10205"/>
        </w:tabs>
        <w:jc w:val="center"/>
        <w:rPr>
          <w:sz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503"/>
        <w:gridCol w:w="5267"/>
      </w:tblGrid>
      <w:tr w:rsidR="00740433" w:rsidTr="00D93C51">
        <w:tc>
          <w:tcPr>
            <w:tcW w:w="4503" w:type="dxa"/>
          </w:tcPr>
          <w:p w:rsidR="00740433" w:rsidRDefault="00740433" w:rsidP="00740433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 w:rsidRPr="00740433">
              <w:rPr>
                <w:rFonts w:ascii="Times New Roman" w:hAnsi="Times New Roman"/>
                <w:sz w:val="28"/>
              </w:rPr>
              <w:t xml:space="preserve">Председатель </w:t>
            </w:r>
            <w:r>
              <w:rPr>
                <w:rFonts w:ascii="Times New Roman" w:hAnsi="Times New Roman"/>
                <w:sz w:val="28"/>
              </w:rPr>
              <w:t>ликвидационной комиссии</w:t>
            </w:r>
          </w:p>
          <w:p w:rsidR="006F4BB1" w:rsidRPr="00740433" w:rsidRDefault="006F4BB1" w:rsidP="00740433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267" w:type="dxa"/>
          </w:tcPr>
          <w:p w:rsidR="00740433" w:rsidRPr="00740433" w:rsidRDefault="00D93C51" w:rsidP="00740433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Ершов Дмитрий Александрович</w:t>
            </w:r>
          </w:p>
        </w:tc>
      </w:tr>
      <w:tr w:rsidR="00740433" w:rsidTr="00D93C51">
        <w:tc>
          <w:tcPr>
            <w:tcW w:w="4503" w:type="dxa"/>
          </w:tcPr>
          <w:p w:rsidR="00740433" w:rsidRDefault="00740433" w:rsidP="00740433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председателя ликвидационной комиссии</w:t>
            </w:r>
          </w:p>
          <w:p w:rsidR="006F4BB1" w:rsidRPr="00740433" w:rsidRDefault="006F4BB1" w:rsidP="00740433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267" w:type="dxa"/>
          </w:tcPr>
          <w:p w:rsidR="00740433" w:rsidRPr="00740433" w:rsidRDefault="00D93C51" w:rsidP="00D93C51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Федякова Кира Сергеевна</w:t>
            </w:r>
          </w:p>
        </w:tc>
      </w:tr>
      <w:tr w:rsidR="00740433" w:rsidTr="00D93C51">
        <w:tc>
          <w:tcPr>
            <w:tcW w:w="4503" w:type="dxa"/>
          </w:tcPr>
          <w:p w:rsidR="00740433" w:rsidRDefault="00740433" w:rsidP="00740433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Члены ликвидационной комиссии</w:t>
            </w:r>
          </w:p>
          <w:p w:rsidR="006F4BB1" w:rsidRPr="00740433" w:rsidRDefault="006F4BB1" w:rsidP="00740433">
            <w:pPr>
              <w:widowControl w:val="0"/>
              <w:tabs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267" w:type="dxa"/>
          </w:tcPr>
          <w:p w:rsidR="00D93C51" w:rsidRDefault="00D93C51" w:rsidP="00D93C51">
            <w:pPr>
              <w:widowControl w:val="0"/>
              <w:tabs>
                <w:tab w:val="left" w:pos="1428"/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Давыдова Анастасия Михайловна</w:t>
            </w:r>
          </w:p>
          <w:p w:rsidR="00D93C51" w:rsidRDefault="00D93C51" w:rsidP="00D93C51">
            <w:pPr>
              <w:widowControl w:val="0"/>
              <w:tabs>
                <w:tab w:val="left" w:pos="1428"/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Соколова Наталья Анатольевна</w:t>
            </w:r>
          </w:p>
          <w:p w:rsidR="00D93C51" w:rsidRPr="00740433" w:rsidRDefault="00D93C51" w:rsidP="00D93C51">
            <w:pPr>
              <w:widowControl w:val="0"/>
              <w:tabs>
                <w:tab w:val="left" w:pos="1428"/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Смекалова Карина Сергеевна</w:t>
            </w:r>
          </w:p>
          <w:p w:rsidR="009437A8" w:rsidRPr="00740433" w:rsidRDefault="009437A8" w:rsidP="009437A8">
            <w:pPr>
              <w:widowControl w:val="0"/>
              <w:tabs>
                <w:tab w:val="left" w:pos="1428"/>
                <w:tab w:val="left" w:pos="10205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740433" w:rsidRDefault="00740433" w:rsidP="00740433">
      <w:pPr>
        <w:widowControl w:val="0"/>
        <w:tabs>
          <w:tab w:val="left" w:pos="10205"/>
        </w:tabs>
        <w:jc w:val="center"/>
        <w:rPr>
          <w:sz w:val="28"/>
        </w:rPr>
      </w:pPr>
    </w:p>
    <w:tbl>
      <w:tblPr>
        <w:tblW w:w="9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679"/>
      </w:tblGrid>
      <w:tr w:rsidR="00740433" w:rsidTr="00740433">
        <w:trPr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40433" w:rsidRDefault="00740433" w:rsidP="00B23DDC"/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40433" w:rsidRDefault="00740433" w:rsidP="00B23DDC"/>
        </w:tc>
      </w:tr>
    </w:tbl>
    <w:p w:rsidR="00B23DDC" w:rsidRDefault="00B23DDC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B00A2E" w:rsidRDefault="00B00A2E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C33362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Утвержден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  <w:r w:rsidRPr="006F4BB1">
        <w:rPr>
          <w:sz w:val="28"/>
        </w:rPr>
        <w:t>Решением Представительного Собрания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                                                                     Шекснинского муниципального округа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                                                                     Вологодской области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                                                                     от______2025 года № _________</w:t>
      </w:r>
    </w:p>
    <w:p w:rsid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                                                                     (Приложение </w:t>
      </w:r>
      <w:r>
        <w:rPr>
          <w:sz w:val="28"/>
        </w:rPr>
        <w:t>2</w:t>
      </w:r>
      <w:r w:rsidRPr="006F4BB1">
        <w:rPr>
          <w:sz w:val="28"/>
        </w:rPr>
        <w:t>)</w:t>
      </w:r>
    </w:p>
    <w:p w:rsid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6F4BB1">
      <w:pPr>
        <w:widowControl w:val="0"/>
        <w:tabs>
          <w:tab w:val="left" w:pos="10205"/>
        </w:tabs>
        <w:jc w:val="center"/>
        <w:rPr>
          <w:b/>
          <w:bCs/>
          <w:sz w:val="28"/>
        </w:rPr>
      </w:pPr>
      <w:r w:rsidRPr="006F4BB1">
        <w:rPr>
          <w:b/>
          <w:bCs/>
          <w:sz w:val="28"/>
        </w:rPr>
        <w:t>Порядок работы ликвидационной комиссии</w:t>
      </w:r>
    </w:p>
    <w:p w:rsidR="006F4BB1" w:rsidRDefault="006F4BB1" w:rsidP="006F4BB1">
      <w:pPr>
        <w:widowControl w:val="0"/>
        <w:tabs>
          <w:tab w:val="left" w:pos="10205"/>
        </w:tabs>
        <w:jc w:val="center"/>
        <w:rPr>
          <w:sz w:val="28"/>
        </w:rPr>
      </w:pPr>
    </w:p>
    <w:p w:rsidR="00E703A9" w:rsidRDefault="006F4BB1" w:rsidP="00E703A9">
      <w:pPr>
        <w:widowControl w:val="0"/>
        <w:tabs>
          <w:tab w:val="left" w:pos="10205"/>
        </w:tabs>
        <w:jc w:val="center"/>
        <w:rPr>
          <w:sz w:val="28"/>
        </w:rPr>
      </w:pPr>
      <w:r w:rsidRPr="006F4BB1">
        <w:rPr>
          <w:b/>
          <w:bCs/>
          <w:sz w:val="28"/>
        </w:rPr>
        <w:t xml:space="preserve">1. Общие положения. </w:t>
      </w:r>
    </w:p>
    <w:p w:rsidR="00E703A9" w:rsidRDefault="00E703A9" w:rsidP="00E703A9">
      <w:pPr>
        <w:widowControl w:val="0"/>
        <w:tabs>
          <w:tab w:val="left" w:pos="10205"/>
        </w:tabs>
        <w:jc w:val="center"/>
        <w:rPr>
          <w:sz w:val="28"/>
        </w:rPr>
      </w:pPr>
    </w:p>
    <w:p w:rsidR="006F4BB1" w:rsidRPr="006F4BB1" w:rsidRDefault="006F4BB1" w:rsidP="00E703A9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1.1. Настоящий Порядок работы определяет функции ликвидационной комиссии, порядок принятия решений, полномочия председателя ликвидационной комиссии.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1.2. Ликвидационная комиссия - уполномоченные </w:t>
      </w:r>
      <w:r>
        <w:rPr>
          <w:sz w:val="28"/>
        </w:rPr>
        <w:t xml:space="preserve">Представительным Собранием Шекснинского </w:t>
      </w:r>
      <w:r w:rsidRPr="006F4BB1">
        <w:rPr>
          <w:sz w:val="28"/>
        </w:rPr>
        <w:t xml:space="preserve">муниципального округа лица, обеспечивающие реализацию полномочий по управлению делами ликвидируемого представительного органа в течение всего периода его ликвидации (далее - ликвидационная комиссия). </w:t>
      </w:r>
    </w:p>
    <w:p w:rsid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1.3. Ликвидация представительного органа считается завершенной, а представительный орган прекратившим существование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</w:p>
    <w:p w:rsidR="006F4BB1" w:rsidRDefault="006F4BB1" w:rsidP="006F4BB1">
      <w:pPr>
        <w:widowControl w:val="0"/>
        <w:tabs>
          <w:tab w:val="left" w:pos="10205"/>
        </w:tabs>
        <w:jc w:val="center"/>
        <w:rPr>
          <w:b/>
          <w:bCs/>
          <w:sz w:val="28"/>
        </w:rPr>
      </w:pPr>
      <w:r w:rsidRPr="006F4BB1">
        <w:rPr>
          <w:b/>
          <w:bCs/>
          <w:sz w:val="28"/>
        </w:rPr>
        <w:t>2. Функции ликвидационной комиссии.</w:t>
      </w:r>
    </w:p>
    <w:p w:rsidR="006F4BB1" w:rsidRPr="006F4BB1" w:rsidRDefault="006F4BB1" w:rsidP="006F4BB1">
      <w:pPr>
        <w:widowControl w:val="0"/>
        <w:tabs>
          <w:tab w:val="left" w:pos="10205"/>
        </w:tabs>
        <w:jc w:val="center"/>
        <w:rPr>
          <w:sz w:val="28"/>
        </w:rPr>
      </w:pP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2.1. С целью осуществления полномочий по управлению делами ликвидируемого представительного органа в течение всего периода его ликвидации на ликвидационную комиссию возлагаются следующие функции: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2.1.1. В сфере правового обеспечения: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- организация юридического сопровождения деятельности ликвидируемого представительного органа, проведение правовой экспертизы актов, принимаемых ликвидационной комиссией.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2.1.2. В сфере документационного обеспечения: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- координация документационного обеспечения и формирование архивных фондов.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2.1.3. В сфере организации бюджетного процесса, ведения учета и отчетности: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– осуществление полномочий главного распорядителя бюджетных средств и главного администратора доходов. </w:t>
      </w:r>
    </w:p>
    <w:p w:rsidR="006F4BB1" w:rsidRPr="006F4BB1" w:rsidRDefault="006F4BB1" w:rsidP="00E703A9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>2.2. При исполнении функций ликвидационная комиссия руководствуется действующим законодательством, планом ликвидационных мероприятий и настоящим Порядком.</w:t>
      </w:r>
    </w:p>
    <w:p w:rsidR="006F4BB1" w:rsidRDefault="006F4BB1" w:rsidP="006F4BB1">
      <w:pPr>
        <w:widowControl w:val="0"/>
        <w:tabs>
          <w:tab w:val="left" w:pos="10205"/>
        </w:tabs>
        <w:jc w:val="center"/>
        <w:rPr>
          <w:b/>
          <w:bCs/>
          <w:sz w:val="28"/>
        </w:rPr>
      </w:pPr>
      <w:r w:rsidRPr="006F4BB1">
        <w:rPr>
          <w:b/>
          <w:bCs/>
          <w:sz w:val="28"/>
        </w:rPr>
        <w:lastRenderedPageBreak/>
        <w:t>3. Порядок работы.</w:t>
      </w:r>
    </w:p>
    <w:p w:rsidR="006F4BB1" w:rsidRPr="006F4BB1" w:rsidRDefault="006F4BB1" w:rsidP="006F4BB1">
      <w:pPr>
        <w:widowControl w:val="0"/>
        <w:tabs>
          <w:tab w:val="left" w:pos="10205"/>
        </w:tabs>
        <w:jc w:val="center"/>
        <w:rPr>
          <w:sz w:val="28"/>
        </w:rPr>
      </w:pP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3.1. Ликвидационная комиссия выступает в суде от имени ликвидируемого юридического лица.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3.2. Ликвидационная комиссия использует гербовую печать, иные печати и штампы ликвидируемого юридического лица, бланки ликвидируемого юридического лица.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>3.3. Место нахождения и почтовый адрес ликвидационной комиссии - 162</w:t>
      </w:r>
      <w:r>
        <w:rPr>
          <w:sz w:val="28"/>
        </w:rPr>
        <w:t>560</w:t>
      </w:r>
      <w:r w:rsidRPr="006F4BB1">
        <w:rPr>
          <w:sz w:val="28"/>
        </w:rPr>
        <w:t xml:space="preserve">, Вологодская область, </w:t>
      </w:r>
      <w:r>
        <w:rPr>
          <w:sz w:val="28"/>
        </w:rPr>
        <w:t xml:space="preserve">Шекснинский </w:t>
      </w:r>
      <w:r w:rsidRPr="006F4BB1">
        <w:rPr>
          <w:sz w:val="28"/>
        </w:rPr>
        <w:t xml:space="preserve">район, </w:t>
      </w:r>
      <w:r>
        <w:rPr>
          <w:sz w:val="28"/>
        </w:rPr>
        <w:t>п. Шексна</w:t>
      </w:r>
      <w:r w:rsidRPr="006F4BB1">
        <w:rPr>
          <w:sz w:val="28"/>
        </w:rPr>
        <w:t xml:space="preserve">, ул. </w:t>
      </w:r>
      <w:r>
        <w:rPr>
          <w:sz w:val="28"/>
        </w:rPr>
        <w:t>Гагарина д.16</w:t>
      </w:r>
      <w:r w:rsidRPr="006F4BB1">
        <w:rPr>
          <w:sz w:val="28"/>
        </w:rPr>
        <w:t xml:space="preserve">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3.4. Ликвидационная комиссия осуществляет мероприятия в соответствии с планом и сроками проведения ликвидационных мероприятий.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3.5. Выплаты кредиторам ликвидируемого юридического лица денежных сумм производятся ликвидационной комиссией в соответствии с промежуточным ликвидационным балансом, утверждаемым решением </w:t>
      </w:r>
      <w:r>
        <w:rPr>
          <w:sz w:val="28"/>
        </w:rPr>
        <w:t xml:space="preserve">Представительного Собрания Шекснинского </w:t>
      </w:r>
      <w:r w:rsidRPr="006F4BB1">
        <w:rPr>
          <w:sz w:val="28"/>
        </w:rPr>
        <w:t xml:space="preserve">муниципального округа, начиная со дня его утверждения (за исключением кредиторов третьей и четвертой очереди) в очередности, установленной статьей 64 Гражданского кодекса Российской Федерации.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3.6. Требования кредиторов каждой очереди удовлетворяются после полного удовлетворения требований кредиторов предыдущей очереди, за исключением требований кредиторов по обязательствам, обеспеченным залогом имущества ликвидируемых юридических лиц.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3.7. При недостаточности имущества ликвидируемых юридических лиц оно распределяется между кредиторами соответствующей очереди пропорционально суммам требований, подлежащих удовлетворению, если иное не установлено законом.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3.8. Требования кредитора, заявленные после истечения срока, установленного ликвидационной комиссией для их предъявления, удовлетворяются из имущества ликвидируемых юридических лиц, оставшегося после удовлетворения требований кредиторов, заявленных в срок.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3.9. Требования кредиторов, не удовлетворенные из-за недостаточности имущества ликвидируемых юридических лиц, считаются погашенными. Погашенными считаются также требования кредиторов, не признанные ликвидационной комиссией, если кредитор не обращался с иском в суд, а также требования, в удовлетворении которых решением суда кредитору отказано.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3.10. После завершения расчетов с кредиторами ликвидационная комиссия составляет ликвидационный баланс, который утверждается решением </w:t>
      </w:r>
      <w:r>
        <w:rPr>
          <w:sz w:val="28"/>
        </w:rPr>
        <w:t xml:space="preserve">Представительного Собрания Шекснинского </w:t>
      </w:r>
      <w:r w:rsidRPr="006F4BB1">
        <w:rPr>
          <w:sz w:val="28"/>
        </w:rPr>
        <w:t xml:space="preserve">муниципального округа.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3.11. Оставшееся после завершения расчетов с кредиторами имущество ликвидируемого юридического лица передается в состав казны </w:t>
      </w:r>
      <w:r>
        <w:rPr>
          <w:sz w:val="28"/>
        </w:rPr>
        <w:t>Шекснинского</w:t>
      </w:r>
      <w:r w:rsidRPr="006F4BB1">
        <w:rPr>
          <w:sz w:val="28"/>
        </w:rPr>
        <w:t xml:space="preserve"> муниципального округа.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3.12. Ликвидация юридического лица считается завершенной, а ликвидируемое юридическое лицо - прекратившими существование после внесения об этом записи в Единый государственный реестр юридических лиц.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3.13. Ликвидационная комиссия решает все вопросы на своих заседаниях, собираемых по мере необходимости. Заседание ликвидационной комиссии </w:t>
      </w:r>
      <w:r w:rsidRPr="006F4BB1">
        <w:rPr>
          <w:sz w:val="28"/>
        </w:rPr>
        <w:lastRenderedPageBreak/>
        <w:t xml:space="preserve">считается правомочным, если в нем принимает участие более половины ее членов. Члены ликвидационной комиссии участвуют в заседании без права замены.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3.14. Председатель ликвидационной комиссии: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- руководит деятельностью ликвидационной комиссии и несет ответственность за выполнение возложенных на нее задач;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- в пределах своей компетенции и в установленном порядке выдает доверенности, подписывает распоряжения, иные нормативные, организационно-распорядительные и финансово-хозяйственные документы, связанные с ликвидацией юридического лица;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- дает поручения членам ликвидационной комиссии;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- организует выполнение решений ликвидационной комиссии, представляет юридическое лицо без доверенности во всех государственных органах, органах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местного самоуправления, общественных, коммерческих и некоммерческих организациях;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- в пределах своих полномочий своевременно принимает обращения граждан и общественных объединений, а также предприятий, учреждений и организаций, государственных органов и органов местного самоуправления, организует их рассмотрение членами ликвидационной комиссии в порядке, установленном действующим законодательством и иными нормативными правовыми актами.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3.15. Решения ликвидационной комиссии принимаются простым большинством голосов присутствующих на заседании членов ликвидационной комиссии. При равенстве голосов голос председателя является решающим.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 xml:space="preserve">3.16. Документы от имени ликвидационной комиссии подписываются ее председателем. </w:t>
      </w:r>
    </w:p>
    <w:p w:rsidR="006F4BB1" w:rsidRP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  <w:r w:rsidRPr="006F4BB1">
        <w:rPr>
          <w:sz w:val="28"/>
        </w:rPr>
        <w:t>3.17. На время отсутствия председателя ликвидационной комиссии его обязанности исполняет заместитель председателя ликвидационной комиссии.</w:t>
      </w:r>
    </w:p>
    <w:p w:rsidR="006F4BB1" w:rsidRDefault="006F4BB1" w:rsidP="006F4BB1">
      <w:pPr>
        <w:widowControl w:val="0"/>
        <w:tabs>
          <w:tab w:val="left" w:pos="10205"/>
        </w:tabs>
        <w:jc w:val="both"/>
        <w:rPr>
          <w:sz w:val="28"/>
        </w:rPr>
      </w:pPr>
    </w:p>
    <w:sectPr w:rsidR="006F4BB1" w:rsidSect="006F4BB1">
      <w:headerReference w:type="default" r:id="rId9"/>
      <w:pgSz w:w="11906" w:h="16838"/>
      <w:pgMar w:top="0" w:right="850" w:bottom="567" w:left="127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0836" w:rsidRDefault="001E0836">
      <w:r>
        <w:separator/>
      </w:r>
    </w:p>
  </w:endnote>
  <w:endnote w:type="continuationSeparator" w:id="0">
    <w:p w:rsidR="001E0836" w:rsidRDefault="001E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Cambria"/>
    <w:charset w:val="00"/>
    <w:family w:val="roman"/>
    <w:pitch w:val="default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0836" w:rsidRDefault="001E0836">
      <w:r>
        <w:separator/>
      </w:r>
    </w:p>
  </w:footnote>
  <w:footnote w:type="continuationSeparator" w:id="0">
    <w:p w:rsidR="001E0836" w:rsidRDefault="001E0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11C02" w:rsidRDefault="00C32AAC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9437A8">
      <w:rPr>
        <w:noProof/>
      </w:rPr>
      <w:t>2</w:t>
    </w:r>
    <w:r>
      <w:fldChar w:fldCharType="end"/>
    </w:r>
  </w:p>
  <w:p w:rsidR="00C11C02" w:rsidRDefault="00C11C0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8FB"/>
    <w:multiLevelType w:val="hybridMultilevel"/>
    <w:tmpl w:val="C8DC2402"/>
    <w:lvl w:ilvl="0" w:tplc="DB0C1D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970F5F"/>
    <w:multiLevelType w:val="hybridMultilevel"/>
    <w:tmpl w:val="8042E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13528"/>
    <w:multiLevelType w:val="hybridMultilevel"/>
    <w:tmpl w:val="86504608"/>
    <w:lvl w:ilvl="0" w:tplc="6958F6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EB37DEC"/>
    <w:multiLevelType w:val="hybridMultilevel"/>
    <w:tmpl w:val="92C8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D30F9"/>
    <w:multiLevelType w:val="hybridMultilevel"/>
    <w:tmpl w:val="4B74EFBC"/>
    <w:lvl w:ilvl="0" w:tplc="B4C0D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2A39BB"/>
    <w:multiLevelType w:val="hybridMultilevel"/>
    <w:tmpl w:val="A29CBD84"/>
    <w:lvl w:ilvl="0" w:tplc="5A5E2B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39CD224"/>
    <w:multiLevelType w:val="singleLevel"/>
    <w:tmpl w:val="739CD224"/>
    <w:lvl w:ilvl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2CE"/>
    <w:rsid w:val="00064261"/>
    <w:rsid w:val="00077A8F"/>
    <w:rsid w:val="000B1A8E"/>
    <w:rsid w:val="000B1FFD"/>
    <w:rsid w:val="001A496C"/>
    <w:rsid w:val="001E0836"/>
    <w:rsid w:val="00206600"/>
    <w:rsid w:val="002B7B90"/>
    <w:rsid w:val="00321BFB"/>
    <w:rsid w:val="003E30C1"/>
    <w:rsid w:val="003F019E"/>
    <w:rsid w:val="00445370"/>
    <w:rsid w:val="0046164B"/>
    <w:rsid w:val="00493018"/>
    <w:rsid w:val="004D18CD"/>
    <w:rsid w:val="004F6D53"/>
    <w:rsid w:val="00556958"/>
    <w:rsid w:val="00576021"/>
    <w:rsid w:val="005B68C7"/>
    <w:rsid w:val="005E013E"/>
    <w:rsid w:val="005F21B2"/>
    <w:rsid w:val="00672766"/>
    <w:rsid w:val="006A0935"/>
    <w:rsid w:val="006F4BB1"/>
    <w:rsid w:val="006F55BB"/>
    <w:rsid w:val="00740433"/>
    <w:rsid w:val="00781AAE"/>
    <w:rsid w:val="008167B4"/>
    <w:rsid w:val="008E5BDE"/>
    <w:rsid w:val="0091759A"/>
    <w:rsid w:val="009437A8"/>
    <w:rsid w:val="00A07386"/>
    <w:rsid w:val="00A11C6C"/>
    <w:rsid w:val="00A53C07"/>
    <w:rsid w:val="00A97660"/>
    <w:rsid w:val="00AD1B42"/>
    <w:rsid w:val="00AE0300"/>
    <w:rsid w:val="00B00A2E"/>
    <w:rsid w:val="00B23DDC"/>
    <w:rsid w:val="00B93AE4"/>
    <w:rsid w:val="00BD0F7C"/>
    <w:rsid w:val="00C11C02"/>
    <w:rsid w:val="00C12FC3"/>
    <w:rsid w:val="00C32AAC"/>
    <w:rsid w:val="00C33362"/>
    <w:rsid w:val="00C374EF"/>
    <w:rsid w:val="00C42A79"/>
    <w:rsid w:val="00C43167"/>
    <w:rsid w:val="00CA2F98"/>
    <w:rsid w:val="00CA504A"/>
    <w:rsid w:val="00D0192C"/>
    <w:rsid w:val="00D70A0A"/>
    <w:rsid w:val="00D93C51"/>
    <w:rsid w:val="00DF12CE"/>
    <w:rsid w:val="00E25599"/>
    <w:rsid w:val="00E703A9"/>
    <w:rsid w:val="00E90700"/>
    <w:rsid w:val="00EC31E2"/>
    <w:rsid w:val="00F86FB8"/>
    <w:rsid w:val="05372A84"/>
    <w:rsid w:val="06234D3F"/>
    <w:rsid w:val="153545F0"/>
    <w:rsid w:val="39323F97"/>
    <w:rsid w:val="631C018B"/>
    <w:rsid w:val="65B7455D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C05BC89"/>
  <w15:docId w15:val="{25FC8F46-BA2C-487C-B3B9-342426AA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Интернет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Заголовок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2BE97-2FBE-49F8-B65F-C5FCB734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7627</TotalTime>
  <Pages>5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2025-11-17T13:23:00Z</cp:lastPrinted>
  <dcterms:created xsi:type="dcterms:W3CDTF">2025-11-14T06:43:00Z</dcterms:created>
  <dcterms:modified xsi:type="dcterms:W3CDTF">2025-12-19T10:26:00Z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027C9978FE6146FA92E32FD564DC1040_13</vt:lpwstr>
  </property>
</Properties>
</file>